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B3F1" w14:textId="77777777" w:rsidR="007606A3" w:rsidRDefault="007606A3" w:rsidP="007606A3">
      <w:pPr>
        <w:pStyle w:val="ListParagraph"/>
        <w:numPr>
          <w:ilvl w:val="0"/>
          <w:numId w:val="1"/>
        </w:numPr>
        <w:rPr>
          <w:rFonts w:eastAsia="Times New Roman"/>
        </w:rPr>
      </w:pPr>
      <w:r>
        <w:rPr>
          <w:rFonts w:eastAsia="Times New Roman"/>
        </w:rPr>
        <w:t xml:space="preserve">What is the ROI for me? </w:t>
      </w:r>
    </w:p>
    <w:p w14:paraId="292105BC" w14:textId="77777777" w:rsidR="007606A3" w:rsidRDefault="007606A3" w:rsidP="007606A3">
      <w:pPr>
        <w:pStyle w:val="ListParagraph"/>
        <w:numPr>
          <w:ilvl w:val="1"/>
          <w:numId w:val="1"/>
        </w:numPr>
        <w:rPr>
          <w:rFonts w:eastAsia="Times New Roman"/>
        </w:rPr>
      </w:pPr>
      <w:r>
        <w:rPr>
          <w:rFonts w:eastAsia="Times New Roman"/>
        </w:rPr>
        <w:t xml:space="preserve">Cost effective </w:t>
      </w:r>
    </w:p>
    <w:p w14:paraId="72E5C753" w14:textId="77777777" w:rsidR="007606A3" w:rsidRDefault="007606A3" w:rsidP="007606A3">
      <w:pPr>
        <w:pStyle w:val="ListParagraph"/>
        <w:numPr>
          <w:ilvl w:val="2"/>
          <w:numId w:val="1"/>
        </w:numPr>
        <w:rPr>
          <w:rFonts w:eastAsia="Times New Roman"/>
        </w:rPr>
      </w:pPr>
      <w:r>
        <w:rPr>
          <w:rFonts w:eastAsia="Times New Roman"/>
        </w:rPr>
        <w:t xml:space="preserve">Only requires a computer or mobile phone with internet to manage your virtual booth as well as for attendees to view your booth on the tradeshow floor! </w:t>
      </w:r>
    </w:p>
    <w:p w14:paraId="741CA6AC" w14:textId="77777777" w:rsidR="007606A3" w:rsidRDefault="007606A3" w:rsidP="007606A3">
      <w:pPr>
        <w:pStyle w:val="ListParagraph"/>
        <w:numPr>
          <w:ilvl w:val="1"/>
          <w:numId w:val="1"/>
        </w:numPr>
        <w:rPr>
          <w:rFonts w:eastAsia="Times New Roman"/>
        </w:rPr>
      </w:pPr>
      <w:r>
        <w:rPr>
          <w:rFonts w:eastAsia="Times New Roman"/>
        </w:rPr>
        <w:t xml:space="preserve">Increased opportunities </w:t>
      </w:r>
    </w:p>
    <w:p w14:paraId="0A330781" w14:textId="77777777" w:rsidR="007606A3" w:rsidRDefault="007606A3" w:rsidP="007606A3">
      <w:pPr>
        <w:pStyle w:val="ListParagraph"/>
        <w:numPr>
          <w:ilvl w:val="2"/>
          <w:numId w:val="1"/>
        </w:numPr>
        <w:rPr>
          <w:rFonts w:eastAsia="Times New Roman"/>
        </w:rPr>
      </w:pPr>
      <w:r>
        <w:rPr>
          <w:rFonts w:eastAsia="Times New Roman"/>
        </w:rPr>
        <w:t xml:space="preserve">Attendees are able to attendee the virtual conference from anywhere in the world on their own time. No missed opportunities on attendees too tired to get to your booth in the back corner. </w:t>
      </w:r>
    </w:p>
    <w:p w14:paraId="62B38C72" w14:textId="77777777" w:rsidR="007606A3" w:rsidRDefault="007606A3" w:rsidP="007606A3">
      <w:pPr>
        <w:pStyle w:val="ListParagraph"/>
        <w:numPr>
          <w:ilvl w:val="1"/>
          <w:numId w:val="1"/>
        </w:numPr>
        <w:rPr>
          <w:rFonts w:eastAsia="Times New Roman"/>
        </w:rPr>
      </w:pPr>
      <w:r>
        <w:rPr>
          <w:rFonts w:eastAsia="Times New Roman"/>
        </w:rPr>
        <w:t xml:space="preserve">Lead retrieval data </w:t>
      </w:r>
    </w:p>
    <w:p w14:paraId="1D1FCE2E" w14:textId="77777777" w:rsidR="007606A3" w:rsidRDefault="007606A3" w:rsidP="007606A3">
      <w:pPr>
        <w:pStyle w:val="ListParagraph"/>
        <w:numPr>
          <w:ilvl w:val="2"/>
          <w:numId w:val="1"/>
        </w:numPr>
        <w:rPr>
          <w:rFonts w:eastAsia="Times New Roman"/>
        </w:rPr>
      </w:pPr>
      <w:r>
        <w:rPr>
          <w:rFonts w:eastAsia="Times New Roman"/>
        </w:rPr>
        <w:t xml:space="preserve">No losing business cards or business notebook with potential lead names that you are not able to remember the face to the name. </w:t>
      </w:r>
    </w:p>
    <w:p w14:paraId="6835693D" w14:textId="77777777" w:rsidR="007606A3" w:rsidRDefault="007606A3" w:rsidP="007606A3">
      <w:pPr>
        <w:pStyle w:val="ListParagraph"/>
        <w:numPr>
          <w:ilvl w:val="2"/>
          <w:numId w:val="1"/>
        </w:numPr>
        <w:rPr>
          <w:rFonts w:eastAsia="Times New Roman"/>
        </w:rPr>
      </w:pPr>
      <w:r>
        <w:rPr>
          <w:rFonts w:eastAsia="Times New Roman"/>
        </w:rPr>
        <w:t xml:space="preserve">Sponsors/Exhibitors admins have access download the lead retrieval lists in real-time within your profile. </w:t>
      </w:r>
    </w:p>
    <w:p w14:paraId="641341A5" w14:textId="77777777" w:rsidR="007606A3" w:rsidRDefault="007606A3" w:rsidP="007606A3">
      <w:pPr>
        <w:pStyle w:val="ListParagraph"/>
        <w:ind w:left="2160"/>
      </w:pPr>
    </w:p>
    <w:p w14:paraId="51CA33C7" w14:textId="77777777" w:rsidR="007606A3" w:rsidRDefault="007606A3" w:rsidP="007606A3">
      <w:pPr>
        <w:pStyle w:val="ListParagraph"/>
        <w:numPr>
          <w:ilvl w:val="0"/>
          <w:numId w:val="1"/>
        </w:numPr>
        <w:rPr>
          <w:rFonts w:eastAsia="Times New Roman"/>
        </w:rPr>
      </w:pPr>
      <w:r>
        <w:rPr>
          <w:rFonts w:eastAsia="Times New Roman"/>
        </w:rPr>
        <w:t xml:space="preserve">How will we be able to obtain leads without the live tradeshow floor to meet with people face to face and collect business cards? </w:t>
      </w:r>
    </w:p>
    <w:p w14:paraId="55313527" w14:textId="77777777" w:rsidR="007606A3" w:rsidRDefault="007606A3" w:rsidP="007606A3">
      <w:pPr>
        <w:pStyle w:val="ListParagraph"/>
        <w:numPr>
          <w:ilvl w:val="1"/>
          <w:numId w:val="1"/>
        </w:numPr>
        <w:rPr>
          <w:rFonts w:eastAsia="Times New Roman"/>
        </w:rPr>
      </w:pPr>
      <w:r>
        <w:rPr>
          <w:rFonts w:eastAsia="Times New Roman"/>
        </w:rPr>
        <w:t xml:space="preserve">Tons of lead retrieval opportunities! Even better than in person. </w:t>
      </w:r>
    </w:p>
    <w:p w14:paraId="5BD10D88" w14:textId="77777777" w:rsidR="007606A3" w:rsidRDefault="007606A3" w:rsidP="007606A3">
      <w:pPr>
        <w:pStyle w:val="ListParagraph"/>
        <w:numPr>
          <w:ilvl w:val="2"/>
          <w:numId w:val="1"/>
        </w:numPr>
        <w:rPr>
          <w:rFonts w:eastAsia="Times New Roman"/>
        </w:rPr>
      </w:pPr>
      <w:r>
        <w:rPr>
          <w:rFonts w:eastAsia="Times New Roman"/>
        </w:rPr>
        <w:t>Virtual lead retrieval for attendees to request more information.</w:t>
      </w:r>
    </w:p>
    <w:p w14:paraId="7E00F79D" w14:textId="77777777" w:rsidR="007606A3" w:rsidRDefault="007606A3" w:rsidP="007606A3">
      <w:pPr>
        <w:pStyle w:val="ListParagraph"/>
        <w:numPr>
          <w:ilvl w:val="2"/>
          <w:numId w:val="1"/>
        </w:numPr>
        <w:rPr>
          <w:rFonts w:eastAsia="Times New Roman"/>
        </w:rPr>
      </w:pPr>
      <w:r>
        <w:rPr>
          <w:rFonts w:eastAsia="Times New Roman"/>
        </w:rPr>
        <w:t xml:space="preserve">As noted in previous question, no more lost business cards or handwritten notes in your notebook that are not legible to read post conference. </w:t>
      </w:r>
    </w:p>
    <w:p w14:paraId="062840BE" w14:textId="77777777" w:rsidR="007606A3" w:rsidRDefault="007606A3" w:rsidP="007606A3">
      <w:pPr>
        <w:pStyle w:val="ListParagraph"/>
        <w:numPr>
          <w:ilvl w:val="2"/>
          <w:numId w:val="1"/>
        </w:numPr>
        <w:rPr>
          <w:rFonts w:eastAsia="Times New Roman"/>
        </w:rPr>
      </w:pPr>
      <w:r>
        <w:rPr>
          <w:rFonts w:eastAsia="Times New Roman"/>
        </w:rPr>
        <w:t xml:space="preserve">Sponsors/Exhibitors admins have access download the leads list in real-time within their profile. </w:t>
      </w:r>
    </w:p>
    <w:p w14:paraId="5148727E" w14:textId="77777777" w:rsidR="007606A3" w:rsidRDefault="007606A3" w:rsidP="007606A3">
      <w:pPr>
        <w:pStyle w:val="ListParagraph"/>
        <w:numPr>
          <w:ilvl w:val="2"/>
          <w:numId w:val="1"/>
        </w:numPr>
        <w:rPr>
          <w:rFonts w:eastAsia="Times New Roman"/>
        </w:rPr>
      </w:pPr>
      <w:r>
        <w:rPr>
          <w:rFonts w:eastAsia="Times New Roman"/>
        </w:rPr>
        <w:t xml:space="preserve">Date and time stamps of visits by attendees and access to view the </w:t>
      </w:r>
      <w:proofErr w:type="gramStart"/>
      <w:r>
        <w:rPr>
          <w:rFonts w:eastAsia="Times New Roman"/>
        </w:rPr>
        <w:t>attendees</w:t>
      </w:r>
      <w:proofErr w:type="gramEnd"/>
      <w:r>
        <w:rPr>
          <w:rFonts w:eastAsia="Times New Roman"/>
        </w:rPr>
        <w:t xml:space="preserve"> profile for their contact information with profile pictures to put a face to the name!  </w:t>
      </w:r>
    </w:p>
    <w:p w14:paraId="635D31D3" w14:textId="77777777" w:rsidR="007606A3" w:rsidRDefault="007606A3" w:rsidP="007606A3">
      <w:pPr>
        <w:pStyle w:val="ListParagraph"/>
      </w:pPr>
    </w:p>
    <w:p w14:paraId="094D54A1" w14:textId="77777777" w:rsidR="007606A3" w:rsidRDefault="007606A3" w:rsidP="007606A3">
      <w:pPr>
        <w:pStyle w:val="ListParagraph"/>
        <w:numPr>
          <w:ilvl w:val="0"/>
          <w:numId w:val="1"/>
        </w:numPr>
        <w:rPr>
          <w:rFonts w:eastAsia="Times New Roman"/>
        </w:rPr>
      </w:pPr>
      <w:r>
        <w:rPr>
          <w:rFonts w:eastAsia="Times New Roman"/>
        </w:rPr>
        <w:t xml:space="preserve">How are we able to market our company without a booth setup? </w:t>
      </w:r>
    </w:p>
    <w:p w14:paraId="76B46A52" w14:textId="77777777" w:rsidR="007606A3" w:rsidRDefault="007606A3" w:rsidP="007606A3">
      <w:pPr>
        <w:pStyle w:val="ListParagraph"/>
        <w:numPr>
          <w:ilvl w:val="1"/>
          <w:numId w:val="1"/>
        </w:numPr>
        <w:rPr>
          <w:rFonts w:eastAsia="Times New Roman"/>
        </w:rPr>
      </w:pPr>
      <w:r>
        <w:rPr>
          <w:rFonts w:eastAsia="Times New Roman"/>
        </w:rPr>
        <w:t>Robust profiles for each sponsor and exhibitor are customized with logo, description, contact information, and virtual lead retrieval for attendees to request more information.</w:t>
      </w:r>
    </w:p>
    <w:p w14:paraId="025FB0B9" w14:textId="77777777" w:rsidR="007606A3" w:rsidRDefault="007606A3" w:rsidP="007606A3">
      <w:pPr>
        <w:pStyle w:val="ListParagraph"/>
        <w:numPr>
          <w:ilvl w:val="1"/>
          <w:numId w:val="1"/>
        </w:numPr>
        <w:rPr>
          <w:rFonts w:eastAsia="Times New Roman"/>
        </w:rPr>
      </w:pPr>
      <w:r>
        <w:rPr>
          <w:rFonts w:eastAsia="Times New Roman"/>
        </w:rPr>
        <w:t xml:space="preserve">You will be given access to edit your organization details according to what the meeting planner sets as editable. </w:t>
      </w:r>
    </w:p>
    <w:p w14:paraId="2C0B5019" w14:textId="77777777" w:rsidR="007606A3" w:rsidRDefault="007606A3" w:rsidP="007606A3">
      <w:pPr>
        <w:pStyle w:val="ListParagraph"/>
        <w:numPr>
          <w:ilvl w:val="2"/>
          <w:numId w:val="1"/>
        </w:numPr>
        <w:rPr>
          <w:rFonts w:eastAsia="Times New Roman"/>
        </w:rPr>
      </w:pPr>
      <w:r>
        <w:rPr>
          <w:rFonts w:eastAsia="Times New Roman"/>
        </w:rPr>
        <w:t xml:space="preserve">Able to upload URL links, YouTube videos, and any files i.e. PDF marketing collateral for an attendee to easily access. </w:t>
      </w:r>
    </w:p>
    <w:p w14:paraId="490C8CFA" w14:textId="77777777" w:rsidR="007606A3" w:rsidRDefault="007606A3" w:rsidP="007606A3">
      <w:pPr>
        <w:pStyle w:val="ListParagraph"/>
        <w:ind w:left="2160"/>
      </w:pPr>
    </w:p>
    <w:p w14:paraId="01891EA7" w14:textId="77777777" w:rsidR="007606A3" w:rsidRDefault="007606A3" w:rsidP="007606A3">
      <w:pPr>
        <w:pStyle w:val="ListParagraph"/>
        <w:numPr>
          <w:ilvl w:val="0"/>
          <w:numId w:val="1"/>
        </w:numPr>
        <w:rPr>
          <w:rFonts w:eastAsia="Times New Roman"/>
        </w:rPr>
      </w:pPr>
      <w:r>
        <w:rPr>
          <w:rFonts w:eastAsia="Times New Roman"/>
        </w:rPr>
        <w:t xml:space="preserve">What will we do for entertainment to keep attendees interested in staying on our virtual booth profile? </w:t>
      </w:r>
    </w:p>
    <w:p w14:paraId="04699941" w14:textId="77777777" w:rsidR="007606A3" w:rsidRDefault="007606A3" w:rsidP="007606A3">
      <w:pPr>
        <w:pStyle w:val="ListParagraph"/>
        <w:numPr>
          <w:ilvl w:val="1"/>
          <w:numId w:val="1"/>
        </w:numPr>
        <w:rPr>
          <w:rFonts w:eastAsia="Times New Roman"/>
        </w:rPr>
      </w:pPr>
      <w:r>
        <w:rPr>
          <w:rFonts w:eastAsia="Times New Roman"/>
        </w:rPr>
        <w:t xml:space="preserve">You are able to create and add polls/surveys! These will keep the attendees engaged and interactive while visiting your virtual booth. </w:t>
      </w:r>
    </w:p>
    <w:p w14:paraId="62290903" w14:textId="77777777" w:rsidR="007606A3" w:rsidRDefault="007606A3" w:rsidP="007606A3">
      <w:pPr>
        <w:pStyle w:val="ListParagraph"/>
        <w:numPr>
          <w:ilvl w:val="1"/>
          <w:numId w:val="1"/>
        </w:numPr>
        <w:rPr>
          <w:rFonts w:eastAsia="Times New Roman"/>
        </w:rPr>
      </w:pPr>
      <w:r>
        <w:rPr>
          <w:rFonts w:eastAsia="Times New Roman"/>
        </w:rPr>
        <w:t xml:space="preserve">Able to view the real-time data received from attendees answering the custom polls/surveys. </w:t>
      </w:r>
    </w:p>
    <w:p w14:paraId="5B4B987B" w14:textId="77777777" w:rsidR="007606A3" w:rsidRDefault="007606A3" w:rsidP="007606A3">
      <w:pPr>
        <w:pStyle w:val="ListParagraph"/>
        <w:ind w:left="1440"/>
      </w:pPr>
    </w:p>
    <w:p w14:paraId="7E257FD8" w14:textId="77777777" w:rsidR="007606A3" w:rsidRDefault="007606A3" w:rsidP="007606A3">
      <w:pPr>
        <w:pStyle w:val="ListParagraph"/>
        <w:numPr>
          <w:ilvl w:val="0"/>
          <w:numId w:val="1"/>
        </w:numPr>
        <w:rPr>
          <w:rFonts w:eastAsia="Times New Roman"/>
        </w:rPr>
      </w:pPr>
      <w:r>
        <w:rPr>
          <w:rFonts w:eastAsia="Times New Roman"/>
        </w:rPr>
        <w:t xml:space="preserve">How will attendees know whom our staff representative </w:t>
      </w:r>
      <w:proofErr w:type="gramStart"/>
      <w:r>
        <w:rPr>
          <w:rFonts w:eastAsia="Times New Roman"/>
        </w:rPr>
        <w:t>are</w:t>
      </w:r>
      <w:proofErr w:type="gramEnd"/>
      <w:r>
        <w:rPr>
          <w:rFonts w:eastAsia="Times New Roman"/>
        </w:rPr>
        <w:t xml:space="preserve"> with us not being able to stand at our booths with our name tags? </w:t>
      </w:r>
    </w:p>
    <w:p w14:paraId="7FA68783" w14:textId="77777777" w:rsidR="007606A3" w:rsidRDefault="007606A3" w:rsidP="007606A3">
      <w:pPr>
        <w:pStyle w:val="ListParagraph"/>
        <w:numPr>
          <w:ilvl w:val="1"/>
          <w:numId w:val="1"/>
        </w:numPr>
        <w:rPr>
          <w:rFonts w:eastAsia="Times New Roman"/>
        </w:rPr>
      </w:pPr>
      <w:r>
        <w:rPr>
          <w:rFonts w:eastAsia="Times New Roman"/>
        </w:rPr>
        <w:t xml:space="preserve">You are able to highlight your staff </w:t>
      </w:r>
    </w:p>
    <w:p w14:paraId="32A9AB25" w14:textId="77777777" w:rsidR="007606A3" w:rsidRDefault="007606A3" w:rsidP="007606A3">
      <w:pPr>
        <w:pStyle w:val="ListParagraph"/>
        <w:numPr>
          <w:ilvl w:val="2"/>
          <w:numId w:val="1"/>
        </w:numPr>
        <w:rPr>
          <w:rFonts w:eastAsia="Times New Roman"/>
        </w:rPr>
      </w:pPr>
      <w:r>
        <w:rPr>
          <w:rFonts w:eastAsia="Times New Roman"/>
        </w:rPr>
        <w:t>Your company’s attendee profiles will be displayed on your sponsor or exhibitor page for effortless communication.</w:t>
      </w:r>
    </w:p>
    <w:p w14:paraId="32177C57" w14:textId="77777777" w:rsidR="007606A3" w:rsidRDefault="007606A3" w:rsidP="007606A3"/>
    <w:p w14:paraId="4A09DD89" w14:textId="77777777" w:rsidR="007606A3" w:rsidRDefault="007606A3" w:rsidP="007606A3">
      <w:pPr>
        <w:pStyle w:val="ListParagraph"/>
        <w:numPr>
          <w:ilvl w:val="0"/>
          <w:numId w:val="1"/>
        </w:numPr>
        <w:rPr>
          <w:rFonts w:eastAsia="Times New Roman"/>
        </w:rPr>
      </w:pPr>
      <w:r>
        <w:rPr>
          <w:rFonts w:eastAsia="Times New Roman"/>
        </w:rPr>
        <w:lastRenderedPageBreak/>
        <w:t xml:space="preserve">How am I able to market my company without the </w:t>
      </w:r>
      <w:proofErr w:type="gramStart"/>
      <w:r>
        <w:rPr>
          <w:rFonts w:eastAsia="Times New Roman"/>
        </w:rPr>
        <w:t>in person</w:t>
      </w:r>
      <w:proofErr w:type="gramEnd"/>
      <w:r>
        <w:rPr>
          <w:rFonts w:eastAsia="Times New Roman"/>
        </w:rPr>
        <w:t xml:space="preserve"> banner space opportunities? </w:t>
      </w:r>
    </w:p>
    <w:p w14:paraId="7784B8FE" w14:textId="77777777" w:rsidR="007606A3" w:rsidRDefault="007606A3" w:rsidP="007606A3">
      <w:pPr>
        <w:pStyle w:val="ListParagraph"/>
        <w:numPr>
          <w:ilvl w:val="1"/>
          <w:numId w:val="1"/>
        </w:numPr>
        <w:rPr>
          <w:rFonts w:eastAsia="Times New Roman"/>
        </w:rPr>
      </w:pPr>
      <w:r>
        <w:rPr>
          <w:rFonts w:eastAsia="Times New Roman"/>
        </w:rPr>
        <w:t xml:space="preserve">The virtual tradeshow floor is easy to navigate for the attendees to efficiently scrolling through and eliminate booths being overlooked. </w:t>
      </w:r>
    </w:p>
    <w:p w14:paraId="39B9DB84" w14:textId="77777777" w:rsidR="007606A3" w:rsidRDefault="007606A3" w:rsidP="007606A3">
      <w:pPr>
        <w:pStyle w:val="ListParagraph"/>
        <w:ind w:left="1440"/>
      </w:pPr>
    </w:p>
    <w:p w14:paraId="2A271884" w14:textId="1468B988" w:rsidR="007606A3" w:rsidRDefault="007606A3" w:rsidP="007606A3">
      <w:pPr>
        <w:pStyle w:val="ListParagraph"/>
        <w:numPr>
          <w:ilvl w:val="1"/>
          <w:numId w:val="1"/>
        </w:numPr>
        <w:rPr>
          <w:rFonts w:eastAsia="Times New Roman"/>
        </w:rPr>
      </w:pPr>
      <w:r>
        <w:rPr>
          <w:rFonts w:eastAsia="Times New Roman"/>
        </w:rPr>
        <w:t xml:space="preserve">Sponsorship opportunities for your company throughout the virtual event website. You are able to have your profile highlighted for all attendees to view instead of having the one booth on the tradeshow floor not prominent. </w:t>
      </w:r>
    </w:p>
    <w:p w14:paraId="38E45752" w14:textId="77777777" w:rsidR="007606A3" w:rsidRDefault="007606A3" w:rsidP="007606A3">
      <w:pPr>
        <w:pStyle w:val="ListParagraph"/>
        <w:numPr>
          <w:ilvl w:val="2"/>
          <w:numId w:val="1"/>
        </w:numPr>
        <w:rPr>
          <w:rFonts w:eastAsia="Times New Roman"/>
        </w:rPr>
      </w:pPr>
      <w:r>
        <w:rPr>
          <w:rFonts w:eastAsia="Times New Roman"/>
        </w:rPr>
        <w:t>Robust Sponsor Profiles</w:t>
      </w:r>
    </w:p>
    <w:p w14:paraId="2AF6B6B0" w14:textId="77777777" w:rsidR="007606A3" w:rsidRDefault="007606A3" w:rsidP="007606A3">
      <w:pPr>
        <w:pStyle w:val="ListParagraph"/>
        <w:numPr>
          <w:ilvl w:val="2"/>
          <w:numId w:val="1"/>
        </w:numPr>
        <w:rPr>
          <w:rFonts w:eastAsia="Times New Roman"/>
        </w:rPr>
      </w:pPr>
      <w:r>
        <w:rPr>
          <w:rFonts w:eastAsia="Times New Roman"/>
        </w:rPr>
        <w:t>Rotating Banner Ads</w:t>
      </w:r>
    </w:p>
    <w:p w14:paraId="55CB45DE" w14:textId="77777777" w:rsidR="007606A3" w:rsidRDefault="007606A3" w:rsidP="007606A3">
      <w:pPr>
        <w:pStyle w:val="ListParagraph"/>
        <w:numPr>
          <w:ilvl w:val="2"/>
          <w:numId w:val="1"/>
        </w:numPr>
        <w:rPr>
          <w:rFonts w:eastAsia="Times New Roman"/>
        </w:rPr>
      </w:pPr>
      <w:r>
        <w:rPr>
          <w:rFonts w:eastAsia="Times New Roman"/>
        </w:rPr>
        <w:t>Sponsored Emails to Attendees</w:t>
      </w:r>
    </w:p>
    <w:p w14:paraId="72443DDF" w14:textId="77777777" w:rsidR="007606A3" w:rsidRDefault="007606A3" w:rsidP="007606A3">
      <w:pPr>
        <w:pStyle w:val="ListParagraph"/>
        <w:numPr>
          <w:ilvl w:val="2"/>
          <w:numId w:val="1"/>
        </w:numPr>
        <w:rPr>
          <w:rFonts w:eastAsia="Times New Roman"/>
        </w:rPr>
      </w:pPr>
      <w:r>
        <w:rPr>
          <w:rFonts w:eastAsia="Times New Roman"/>
        </w:rPr>
        <w:t>Sponsored Sessions (Live or Pre Recorded)</w:t>
      </w:r>
    </w:p>
    <w:p w14:paraId="3F068740" w14:textId="77777777" w:rsidR="007606A3" w:rsidRDefault="007606A3" w:rsidP="007606A3">
      <w:pPr>
        <w:pStyle w:val="ListParagraph"/>
        <w:numPr>
          <w:ilvl w:val="2"/>
          <w:numId w:val="1"/>
        </w:numPr>
        <w:rPr>
          <w:rFonts w:eastAsia="Times New Roman"/>
        </w:rPr>
      </w:pPr>
      <w:r>
        <w:rPr>
          <w:rFonts w:eastAsia="Times New Roman"/>
        </w:rPr>
        <w:t>Home Page Sponsor Banners and videos</w:t>
      </w:r>
    </w:p>
    <w:p w14:paraId="07717D44" w14:textId="77777777" w:rsidR="00E116EA" w:rsidRDefault="00CD5D16"/>
    <w:sectPr w:rsidR="00E1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22CE9"/>
    <w:multiLevelType w:val="hybridMultilevel"/>
    <w:tmpl w:val="4AF86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A3"/>
    <w:rsid w:val="007606A3"/>
    <w:rsid w:val="00B27D3E"/>
    <w:rsid w:val="00CD5D16"/>
    <w:rsid w:val="00DB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3310"/>
  <w15:chartTrackingRefBased/>
  <w15:docId w15:val="{CEC5399A-F894-4376-94E8-BC67DD2B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4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Bower</dc:creator>
  <cp:keywords/>
  <dc:description/>
  <cp:lastModifiedBy>Kami Lusson</cp:lastModifiedBy>
  <cp:revision>2</cp:revision>
  <dcterms:created xsi:type="dcterms:W3CDTF">2020-07-28T16:20:00Z</dcterms:created>
  <dcterms:modified xsi:type="dcterms:W3CDTF">2020-07-28T16:20:00Z</dcterms:modified>
</cp:coreProperties>
</file>